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ПАМЯТКА ДЛЯ ВЕЛОСИПЕДИСТА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УВАЖАЕМЫЕ ВЕЛОСИПЕДИСТЫ!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Для того чтобы избежать опасности при езде на велосипеде,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выполняйте простые правила: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Помните: управлять велосипедом по дорогам разрешается с 14 лет!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Орудуйте свой велосипед световыми приборами – </w:t>
      </w:r>
      <w:proofErr w:type="spellStart"/>
      <w:r>
        <w:rPr>
          <w:rFonts w:ascii="Georgia" w:hAnsi="Georgia"/>
          <w:color w:val="000000"/>
          <w:sz w:val="21"/>
          <w:szCs w:val="21"/>
        </w:rPr>
        <w:t>световозвращающими</w:t>
      </w:r>
      <w:proofErr w:type="spellEnd"/>
      <w:r>
        <w:rPr>
          <w:rFonts w:ascii="Georgia" w:hAnsi="Georgia"/>
          <w:color w:val="000000"/>
          <w:sz w:val="21"/>
          <w:szCs w:val="21"/>
        </w:rPr>
        <w:t xml:space="preserve"> катафотами (впереди, сзади, на колёсах) или </w:t>
      </w:r>
      <w:proofErr w:type="spellStart"/>
      <w:r>
        <w:rPr>
          <w:rFonts w:ascii="Georgia" w:hAnsi="Georgia"/>
          <w:color w:val="000000"/>
          <w:sz w:val="21"/>
          <w:szCs w:val="21"/>
        </w:rPr>
        <w:t>велофонарями</w:t>
      </w:r>
      <w:proofErr w:type="spellEnd"/>
      <w:r>
        <w:rPr>
          <w:rFonts w:ascii="Georgia" w:hAnsi="Georgia"/>
          <w:color w:val="000000"/>
          <w:sz w:val="21"/>
          <w:szCs w:val="21"/>
        </w:rPr>
        <w:t>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При езде на велосипеде нельзя убирать с руля обе руки одновременно.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Нельзя управлять велосипедом в состоянии алкогольного или наркотического опьянения.</w:t>
      </w:r>
    </w:p>
    <w:p w:rsidR="006E5D9E" w:rsidRDefault="006E5D9E" w:rsidP="006E5D9E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При движении по дорогам следует показывать руками специальные знаки для других участников движения: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</w:rPr>
        <w:t>поворот направо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(или перестройка в правый ряд) – вытянутая в сторону правая рука;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</w:rPr>
        <w:t>поворот налево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(или перестройка в левый ряд) – вытянутая в сторону левая рука;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</w:rPr>
        <w:t>остановка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– поднятая вверх левая или правая рука;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</w:rPr>
        <w:t>опасность (яма, разбитое стекло, лужа) слева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– опущенная вниз левая рука;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left="72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i/>
          <w:iCs/>
          <w:color w:val="000000"/>
          <w:sz w:val="21"/>
          <w:szCs w:val="21"/>
        </w:rPr>
        <w:t>опасность справа –</w:t>
      </w:r>
      <w:r>
        <w:rPr>
          <w:rStyle w:val="apple-converted-space"/>
          <w:rFonts w:ascii="Georgia" w:hAnsi="Georgia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Georgia" w:hAnsi="Georgia"/>
          <w:color w:val="000000"/>
          <w:sz w:val="21"/>
          <w:szCs w:val="21"/>
        </w:rPr>
        <w:t>опущенная вниз правая рука.</w:t>
      </w:r>
    </w:p>
    <w:p w:rsidR="006E5D9E" w:rsidRDefault="006E5D9E" w:rsidP="006E5D9E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Следуйте сигналам светофора и выполняйте требования дорожных знаков и дорожной разметки.</w:t>
      </w:r>
    </w:p>
    <w:p w:rsidR="006E5D9E" w:rsidRDefault="006E5D9E" w:rsidP="006E5D9E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6E5D9E" w:rsidRDefault="006E5D9E" w:rsidP="006E5D9E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Даже если вы уверены в своей правоте (например, при движении по главной дороге), притормозите на перекрёстке – сбившему вас автомобилю будет не так больно как вам.</w:t>
      </w:r>
    </w:p>
    <w:p w:rsidR="006E5D9E" w:rsidRDefault="006E5D9E" w:rsidP="006E5D9E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По тротуарам и пешеходным дорожкам, ходят пешеходы, в том числе и дети. Помните об этом!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hanging="288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Изучайте и строго выполняйте Правила дорожного движения!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Велосипедисты, помните!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lastRenderedPageBreak/>
        <w:t>От вашей дисциплины  зависит  ваша безопасность и безопасность окружающих вас людей. </w:t>
      </w:r>
    </w:p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Желаем счастливого пути!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 </w:t>
      </w:r>
    </w:p>
    <w:p w:rsidR="006E5D9E" w:rsidRDefault="006E5D9E" w:rsidP="006E5D9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  <w:u w:val="single"/>
        </w:rPr>
        <w:t>ОСНОВНЫЕ ОПАСНОСТИ, ПОДСТЕРЕГАЮЩИЕ ВЕЛОСИПЕДИСТОВ:</w:t>
      </w:r>
    </w:p>
    <w:p w:rsidR="006E5D9E" w:rsidRDefault="006E5D9E" w:rsidP="006E5D9E">
      <w:pPr>
        <w:pStyle w:val="a3"/>
        <w:numPr>
          <w:ilvl w:val="1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Опасная привычка. </w:t>
      </w:r>
      <w:r>
        <w:rPr>
          <w:rFonts w:ascii="Georgia" w:hAnsi="Georgia"/>
          <w:color w:val="000000"/>
          <w:sz w:val="21"/>
          <w:szCs w:val="21"/>
        </w:rPr>
        <w:t>«Любимая» опасная привыч</w:t>
      </w:r>
      <w:r>
        <w:rPr>
          <w:rFonts w:ascii="Georgia" w:hAnsi="Georgia"/>
          <w:color w:val="000000"/>
          <w:sz w:val="21"/>
          <w:szCs w:val="21"/>
        </w:rPr>
        <w:softHyphen/>
        <w:t>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>
        <w:rPr>
          <w:rFonts w:ascii="Georgia" w:hAnsi="Georgia"/>
          <w:color w:val="000000"/>
          <w:sz w:val="21"/>
          <w:szCs w:val="21"/>
        </w:rPr>
        <w:softHyphen/>
        <w:t>шинства наездов на велосипедистов!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2. «Пустынная улица». </w:t>
      </w:r>
      <w:r>
        <w:rPr>
          <w:rFonts w:ascii="Georgia" w:hAnsi="Georgia"/>
          <w:color w:val="000000"/>
          <w:sz w:val="21"/>
          <w:szCs w:val="21"/>
        </w:rPr>
        <w:t>На таких улицах велосипедисты обычно ката</w:t>
      </w:r>
      <w:r>
        <w:rPr>
          <w:rFonts w:ascii="Georgia" w:hAnsi="Georgia"/>
          <w:color w:val="000000"/>
          <w:sz w:val="21"/>
          <w:szCs w:val="21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>
        <w:rPr>
          <w:rFonts w:ascii="Georgia" w:hAnsi="Georgia"/>
          <w:color w:val="000000"/>
          <w:sz w:val="21"/>
          <w:szCs w:val="21"/>
        </w:rPr>
        <w:softHyphen/>
        <w:t>ют с ходу на проезжую часть или пересекают ее.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3. Нерегу</w:t>
      </w:r>
      <w:r>
        <w:rPr>
          <w:rFonts w:ascii="Georgia" w:hAnsi="Georgia"/>
          <w:b/>
          <w:bCs/>
          <w:color w:val="000000"/>
          <w:sz w:val="21"/>
          <w:szCs w:val="21"/>
        </w:rPr>
        <w:softHyphen/>
        <w:t>лируемый перекресток. </w:t>
      </w:r>
      <w:r>
        <w:rPr>
          <w:rFonts w:ascii="Georgia" w:hAnsi="Georgia"/>
          <w:color w:val="000000"/>
          <w:sz w:val="21"/>
          <w:szCs w:val="21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>
        <w:rPr>
          <w:rFonts w:ascii="Georgia" w:hAnsi="Georgia"/>
          <w:color w:val="000000"/>
          <w:sz w:val="21"/>
          <w:szCs w:val="21"/>
        </w:rPr>
        <w:softHyphen/>
        <w:t>кресток, не снижая скорости, особенно под ук</w:t>
      </w:r>
      <w:r>
        <w:rPr>
          <w:rFonts w:ascii="Georgia" w:hAnsi="Georgia"/>
          <w:color w:val="000000"/>
          <w:sz w:val="21"/>
          <w:szCs w:val="21"/>
        </w:rPr>
        <w:softHyphen/>
        <w:t>лон. При этом из-за домов, деревьев и других помех обзору они могут не заметить на пересе</w:t>
      </w:r>
      <w:r>
        <w:rPr>
          <w:rFonts w:ascii="Georgia" w:hAnsi="Georgia"/>
          <w:color w:val="000000"/>
          <w:sz w:val="21"/>
          <w:szCs w:val="21"/>
        </w:rPr>
        <w:softHyphen/>
        <w:t>каемой дороге приближающийся к перекрестку транспорт. Общее правило безопасного вожде</w:t>
      </w:r>
      <w:r>
        <w:rPr>
          <w:rFonts w:ascii="Georgia" w:hAnsi="Georgia"/>
          <w:color w:val="000000"/>
          <w:sz w:val="21"/>
          <w:szCs w:val="21"/>
        </w:rPr>
        <w:softHyphen/>
        <w:t>ния для велосипедистов (как и для водителей) такое: при приближении к перекрестку или пе</w:t>
      </w:r>
      <w:r>
        <w:rPr>
          <w:rFonts w:ascii="Georgia" w:hAnsi="Georgia"/>
          <w:color w:val="000000"/>
          <w:sz w:val="21"/>
          <w:szCs w:val="21"/>
        </w:rPr>
        <w:softHyphen/>
        <w:t>шеходному переходу скорость необходимо сни</w:t>
      </w:r>
      <w:r>
        <w:rPr>
          <w:rFonts w:ascii="Georgia" w:hAnsi="Georgia"/>
          <w:color w:val="000000"/>
          <w:sz w:val="21"/>
          <w:szCs w:val="21"/>
        </w:rPr>
        <w:softHyphen/>
        <w:t>жать всегда, и тем больше, чем обзор хуже.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4. Во дворе дома. </w:t>
      </w:r>
      <w:proofErr w:type="gramStart"/>
      <w:r>
        <w:rPr>
          <w:rFonts w:ascii="Georgia" w:hAnsi="Georgia"/>
          <w:color w:val="000000"/>
          <w:sz w:val="21"/>
          <w:szCs w:val="21"/>
        </w:rPr>
        <w:t>Конечно, двор дома – это место, где «хозя</w:t>
      </w:r>
      <w:r>
        <w:rPr>
          <w:rFonts w:ascii="Georgia" w:hAnsi="Georgia"/>
          <w:color w:val="000000"/>
          <w:sz w:val="21"/>
          <w:szCs w:val="21"/>
        </w:rPr>
        <w:softHyphen/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>
        <w:rPr>
          <w:rFonts w:ascii="Georgia" w:hAnsi="Georgia"/>
          <w:color w:val="000000"/>
          <w:sz w:val="21"/>
          <w:szCs w:val="21"/>
        </w:rPr>
        <w:t xml:space="preserve"> Однако в тес</w:t>
      </w:r>
      <w:r>
        <w:rPr>
          <w:rFonts w:ascii="Georgia" w:hAnsi="Georgia"/>
          <w:color w:val="000000"/>
          <w:sz w:val="21"/>
          <w:szCs w:val="21"/>
        </w:rPr>
        <w:softHyphen/>
        <w:t>ных дворах, где приходится проезжать на ве</w:t>
      </w:r>
      <w:r>
        <w:rPr>
          <w:rFonts w:ascii="Georgia" w:hAnsi="Georgia"/>
          <w:color w:val="000000"/>
          <w:sz w:val="21"/>
          <w:szCs w:val="21"/>
        </w:rPr>
        <w:softHyphen/>
        <w:t>лосипеде близко к движущейся машине, лучше этого не делать: водитель может не заме</w:t>
      </w:r>
      <w:r>
        <w:rPr>
          <w:rFonts w:ascii="Georgia" w:hAnsi="Georgia"/>
          <w:color w:val="000000"/>
          <w:sz w:val="21"/>
          <w:szCs w:val="21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5. Велосипедиста не замечают. </w:t>
      </w:r>
      <w:r>
        <w:rPr>
          <w:rFonts w:ascii="Georgia" w:hAnsi="Georgia"/>
          <w:color w:val="000000"/>
          <w:sz w:val="21"/>
          <w:szCs w:val="21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>
        <w:rPr>
          <w:rFonts w:ascii="Georgia" w:hAnsi="Georgia"/>
          <w:color w:val="000000"/>
          <w:sz w:val="21"/>
          <w:szCs w:val="21"/>
        </w:rPr>
        <w:softHyphen/>
        <w:t>ной обстановкой такой «малогабаритный объ</w:t>
      </w:r>
      <w:r>
        <w:rPr>
          <w:rFonts w:ascii="Georgia" w:hAnsi="Georgia"/>
          <w:color w:val="000000"/>
          <w:sz w:val="21"/>
          <w:szCs w:val="21"/>
        </w:rPr>
        <w:softHyphen/>
        <w:t>ект», как велосипед.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Поэтому велосипедисту стоит ездить, помня в любой ситуации о том, что он может быть не за</w:t>
      </w:r>
      <w:r>
        <w:rPr>
          <w:rFonts w:ascii="Georgia" w:hAnsi="Georgia"/>
          <w:color w:val="000000"/>
          <w:sz w:val="21"/>
          <w:szCs w:val="21"/>
        </w:rPr>
        <w:softHyphen/>
        <w:t>мечен водителем. И вести себя очень осторожно!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Особенно часто водители не замечают велоси</w:t>
      </w:r>
      <w:r>
        <w:rPr>
          <w:rFonts w:ascii="Georgia" w:hAnsi="Georgia"/>
          <w:color w:val="000000"/>
          <w:sz w:val="21"/>
          <w:szCs w:val="21"/>
        </w:rPr>
        <w:softHyphen/>
        <w:t>педиста в сумерки, в темное время суток, на пло</w:t>
      </w:r>
      <w:r>
        <w:rPr>
          <w:rFonts w:ascii="Georgia" w:hAnsi="Georgia"/>
          <w:color w:val="000000"/>
          <w:sz w:val="21"/>
          <w:szCs w:val="21"/>
        </w:rPr>
        <w:softHyphen/>
        <w:t>хо освещенных улицах и при неудовлетворитель</w:t>
      </w:r>
      <w:r>
        <w:rPr>
          <w:rFonts w:ascii="Georgia" w:hAnsi="Georgia"/>
          <w:color w:val="000000"/>
          <w:sz w:val="21"/>
          <w:szCs w:val="21"/>
        </w:rPr>
        <w:softHyphen/>
        <w:t>ной светоотражающей экипировке велосипедиста.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Кроме того, водитель не замечает велосипе</w:t>
      </w:r>
      <w:r>
        <w:rPr>
          <w:rFonts w:ascii="Georgia" w:hAnsi="Georgia"/>
          <w:color w:val="000000"/>
          <w:sz w:val="21"/>
          <w:szCs w:val="21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b/>
          <w:bCs/>
          <w:color w:val="000000"/>
          <w:sz w:val="21"/>
          <w:szCs w:val="21"/>
        </w:rPr>
        <w:t>«СМОТРИ И БУДЬ ВИДИМЫМ»</w:t>
      </w:r>
    </w:p>
    <w:p w:rsidR="006E5D9E" w:rsidRDefault="006E5D9E" w:rsidP="006E5D9E">
      <w:pPr>
        <w:pStyle w:val="a3"/>
        <w:shd w:val="clear" w:color="auto" w:fill="FFFFFF"/>
        <w:spacing w:after="0" w:afterAutospacing="0"/>
        <w:ind w:firstLine="706"/>
        <w:jc w:val="center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–</w:t>
      </w:r>
      <w:r>
        <w:rPr>
          <w:rStyle w:val="apple-converted-space"/>
          <w:rFonts w:ascii="Georgia" w:hAnsi="Georgia"/>
          <w:color w:val="000000"/>
          <w:sz w:val="21"/>
          <w:szCs w:val="21"/>
        </w:rPr>
        <w:t> </w:t>
      </w:r>
      <w:r>
        <w:rPr>
          <w:rFonts w:ascii="Georgia" w:hAnsi="Georgia"/>
          <w:b/>
          <w:bCs/>
          <w:color w:val="000000"/>
          <w:sz w:val="21"/>
          <w:szCs w:val="21"/>
        </w:rPr>
        <w:t>это общее правило обязательно для всех велосипедистов!</w:t>
      </w:r>
    </w:p>
    <w:p w:rsidR="00BB0276" w:rsidRDefault="00BB0276">
      <w:bookmarkStart w:id="0" w:name="_GoBack"/>
      <w:bookmarkEnd w:id="0"/>
    </w:p>
    <w:sectPr w:rsidR="00BB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740"/>
    <w:multiLevelType w:val="multilevel"/>
    <w:tmpl w:val="A9A0E0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FF7469"/>
    <w:multiLevelType w:val="multilevel"/>
    <w:tmpl w:val="6C102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3137BD"/>
    <w:multiLevelType w:val="multilevel"/>
    <w:tmpl w:val="0D6C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1A"/>
    <w:rsid w:val="006E5D9E"/>
    <w:rsid w:val="009C3B1A"/>
    <w:rsid w:val="00B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2018-01-18T09:41:00Z</dcterms:created>
  <dcterms:modified xsi:type="dcterms:W3CDTF">2018-01-18T09:41:00Z</dcterms:modified>
</cp:coreProperties>
</file>